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465" w:rsidRDefault="00A450CB">
      <w:r>
        <w:t xml:space="preserve">Два датчика уровня переводят  </w:t>
      </w:r>
      <w:proofErr w:type="spellStart"/>
      <w:r>
        <w:t>серву</w:t>
      </w:r>
      <w:proofErr w:type="spellEnd"/>
      <w:r>
        <w:t xml:space="preserve">  из положения 1</w:t>
      </w:r>
      <w:r w:rsidR="00B42A0B">
        <w:t>(головы)</w:t>
      </w:r>
      <w:r>
        <w:t xml:space="preserve"> в положение 2</w:t>
      </w:r>
      <w:r w:rsidR="00B42A0B">
        <w:t>(подголовники)</w:t>
      </w:r>
      <w:r>
        <w:t xml:space="preserve"> и 3</w:t>
      </w:r>
      <w:r w:rsidR="00B42A0B">
        <w:t>(тело)</w:t>
      </w:r>
      <w:r>
        <w:t>. В положение 4</w:t>
      </w:r>
      <w:r w:rsidR="00B42A0B">
        <w:t>(хвосты)</w:t>
      </w:r>
      <w:r>
        <w:t xml:space="preserve"> переводится по сигналу автоматики (хвосты).  Сначала ставил оптрон, помеха  регулятора мощности </w:t>
      </w:r>
      <w:r w:rsidR="00340465">
        <w:t xml:space="preserve"> вызывало ложное срабатывание</w:t>
      </w:r>
      <w:r w:rsidR="00B42A0B">
        <w:t xml:space="preserve"> из-за длинного провода, решилось установкой </w:t>
      </w:r>
      <w:proofErr w:type="spellStart"/>
      <w:r w:rsidR="00B42A0B">
        <w:t>релюшки</w:t>
      </w:r>
      <w:proofErr w:type="spellEnd"/>
      <w:r w:rsidR="00B42A0B">
        <w:t xml:space="preserve"> возле ардуины.</w:t>
      </w:r>
      <w:bookmarkStart w:id="0" w:name="_GoBack"/>
      <w:bookmarkEnd w:id="0"/>
    </w:p>
    <w:sectPr w:rsidR="00340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57C"/>
    <w:rsid w:val="002E157C"/>
    <w:rsid w:val="00340465"/>
    <w:rsid w:val="00A450CB"/>
    <w:rsid w:val="00B42A0B"/>
    <w:rsid w:val="00F6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0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0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Andrey</cp:lastModifiedBy>
  <cp:revision>2</cp:revision>
  <dcterms:created xsi:type="dcterms:W3CDTF">2017-05-12T17:26:00Z</dcterms:created>
  <dcterms:modified xsi:type="dcterms:W3CDTF">2017-05-12T17:26:00Z</dcterms:modified>
</cp:coreProperties>
</file>